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5BA6" w14:textId="5FBFEC5B" w:rsidR="00A10F8A" w:rsidRDefault="00A10F8A" w:rsidP="00A10F8A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0F8A">
        <w:rPr>
          <w:rFonts w:ascii="Times New Roman" w:hAnsi="Times New Roman"/>
          <w:b/>
          <w:bCs/>
          <w:sz w:val="28"/>
          <w:szCs w:val="28"/>
        </w:rPr>
        <w:t>Informacja o podziale czynności oraz sposobie uczestniczenia</w:t>
      </w:r>
      <w:r w:rsidRPr="00A10F8A">
        <w:rPr>
          <w:rFonts w:ascii="Times New Roman" w:hAnsi="Times New Roman"/>
          <w:b/>
          <w:bCs/>
          <w:sz w:val="28"/>
          <w:szCs w:val="28"/>
        </w:rPr>
        <w:br/>
        <w:t>w przydziale spraw w Sądzie Rejonowym w Tucholi</w:t>
      </w:r>
    </w:p>
    <w:p w14:paraId="60DB4C61" w14:textId="77777777" w:rsidR="00A10F8A" w:rsidRPr="00A10F8A" w:rsidRDefault="00A10F8A" w:rsidP="00A10F8A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vertAlign w:val="superscript"/>
        </w:rPr>
      </w:pPr>
    </w:p>
    <w:p w14:paraId="7F11B1D6" w14:textId="18A14F59" w:rsidR="00A10F8A" w:rsidRDefault="00A10F8A" w:rsidP="00A10F8A">
      <w:pPr>
        <w:spacing w:after="120" w:line="276" w:lineRule="auto"/>
        <w:ind w:firstLine="269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obowiązujący od 01 stycznia 2022 </w:t>
      </w:r>
    </w:p>
    <w:p w14:paraId="64E06A55" w14:textId="580DFF9A" w:rsidR="00A10F8A" w:rsidRDefault="00A10F8A" w:rsidP="00A10F8A">
      <w:pPr>
        <w:spacing w:after="120" w:line="276" w:lineRule="auto"/>
        <w:ind w:firstLine="2699"/>
        <w:rPr>
          <w:rFonts w:ascii="Times New Roman" w:hAnsi="Times New Roman"/>
        </w:rPr>
      </w:pPr>
      <w:r>
        <w:rPr>
          <w:rFonts w:ascii="Times New Roman" w:hAnsi="Times New Roman"/>
        </w:rPr>
        <w:t>2) zmieniony w dniach:</w:t>
      </w:r>
    </w:p>
    <w:p w14:paraId="2C139309" w14:textId="77777777" w:rsidR="00A10F8A" w:rsidRDefault="00A10F8A" w:rsidP="00A10F8A">
      <w:pPr>
        <w:spacing w:after="120" w:line="276" w:lineRule="auto"/>
        <w:ind w:firstLine="2699"/>
        <w:rPr>
          <w:rFonts w:ascii="Times New Roman" w:hAnsi="Times New Roman"/>
        </w:rPr>
      </w:pPr>
    </w:p>
    <w:p w14:paraId="105C2802" w14:textId="77777777" w:rsidR="00A10F8A" w:rsidRPr="00A10F8A" w:rsidRDefault="00A10F8A" w:rsidP="00A10F8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10F8A">
        <w:rPr>
          <w:rFonts w:ascii="Times New Roman" w:hAnsi="Times New Roman"/>
          <w:b/>
          <w:bCs/>
          <w:sz w:val="32"/>
          <w:szCs w:val="32"/>
        </w:rPr>
        <w:t>I</w:t>
      </w:r>
    </w:p>
    <w:p w14:paraId="3A778222" w14:textId="1A187C60" w:rsidR="00A10F8A" w:rsidRPr="00A10F8A" w:rsidRDefault="00A10F8A" w:rsidP="00A10F8A">
      <w:pPr>
        <w:jc w:val="center"/>
        <w:rPr>
          <w:rFonts w:ascii="Times New Roman" w:hAnsi="Times New Roman"/>
          <w:sz w:val="28"/>
          <w:szCs w:val="28"/>
        </w:rPr>
      </w:pPr>
      <w:r w:rsidRPr="00A10F8A">
        <w:rPr>
          <w:rFonts w:ascii="Times New Roman" w:hAnsi="Times New Roman"/>
          <w:sz w:val="28"/>
          <w:szCs w:val="28"/>
        </w:rPr>
        <w:t>Przydział sędziów i referendarzy sądowych do wydziałów sądu,  zakres ich obowiązków i sposób uczestniczenia w przydziale spraw i zadań sądu:</w:t>
      </w:r>
    </w:p>
    <w:tbl>
      <w:tblPr>
        <w:tblW w:w="99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668"/>
        <w:gridCol w:w="1848"/>
        <w:gridCol w:w="2837"/>
        <w:gridCol w:w="3023"/>
      </w:tblGrid>
      <w:tr w:rsidR="00A10F8A" w14:paraId="5B534843" w14:textId="77777777" w:rsidTr="00A10F8A">
        <w:trPr>
          <w:trHeight w:val="3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5C82F0A" w14:textId="77777777" w:rsidR="00A10F8A" w:rsidRDefault="00A10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BC1608F" w14:textId="088AFD24" w:rsidR="00A10F8A" w:rsidRPr="00A10F8A" w:rsidRDefault="00A10F8A">
            <w:pPr>
              <w:ind w:left="170"/>
              <w:rPr>
                <w:rFonts w:ascii="Times New Roman" w:hAnsi="Times New Roman"/>
                <w:sz w:val="32"/>
                <w:szCs w:val="32"/>
              </w:rPr>
            </w:pPr>
            <w:r w:rsidRPr="00A10F8A">
              <w:rPr>
                <w:rFonts w:ascii="Times New Roman" w:hAnsi="Times New Roman"/>
                <w:sz w:val="32"/>
                <w:szCs w:val="32"/>
              </w:rPr>
              <w:t xml:space="preserve">Wydział:   </w:t>
            </w:r>
            <w:r w:rsidRPr="00A10F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I </w:t>
            </w:r>
            <w:r w:rsidR="004169B8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Wydział </w:t>
            </w:r>
            <w:r w:rsidRPr="00A10F8A">
              <w:rPr>
                <w:rFonts w:ascii="Times New Roman" w:hAnsi="Times New Roman"/>
                <w:b/>
                <w:bCs/>
                <w:sz w:val="32"/>
                <w:szCs w:val="32"/>
              </w:rPr>
              <w:t>Cywilny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4A22432" w14:textId="77777777" w:rsidR="00A10F8A" w:rsidRDefault="00A10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0F8A" w14:paraId="71945ABD" w14:textId="77777777" w:rsidTr="00A10F8A">
        <w:trPr>
          <w:trHeight w:val="42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50811BA" w14:textId="77777777" w:rsidR="00A10F8A" w:rsidRDefault="00A10F8A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vertAlign w:val="superscript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br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19CC8D0" w14:textId="77777777" w:rsidR="00A10F8A" w:rsidRDefault="00A10F8A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(imiona)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6D0AEE7" w14:textId="77777777" w:rsidR="00A10F8A" w:rsidRDefault="00A10F8A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</w:t>
            </w:r>
            <w:r>
              <w:rPr>
                <w:rFonts w:ascii="Times New Roman" w:hAnsi="Times New Roman"/>
                <w:vertAlign w:val="superscript"/>
              </w:rPr>
              <w:t>7)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ED29780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Podstawowy wskaźnik</w:t>
            </w:r>
            <w:r>
              <w:rPr>
                <w:rFonts w:ascii="Times New Roman" w:hAnsi="Times New Roman"/>
              </w:rPr>
              <w:br/>
              <w:t>przydziału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00B038E" w14:textId="77777777" w:rsidR="00A10F8A" w:rsidRDefault="00A10F8A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8</w:t>
            </w:r>
            <w:r>
              <w:rPr>
                <w:rFonts w:ascii="Times New Roman" w:hAnsi="Times New Roman"/>
                <w:b/>
                <w:vertAlign w:val="superscript"/>
              </w:rPr>
              <w:t xml:space="preserve">)  </w:t>
            </w:r>
            <w:r>
              <w:rPr>
                <w:rFonts w:ascii="Times New Roman" w:hAnsi="Times New Roman"/>
                <w:b/>
              </w:rPr>
              <w:t>50%</w:t>
            </w:r>
          </w:p>
        </w:tc>
      </w:tr>
      <w:tr w:rsidR="00A10F8A" w14:paraId="5FECFBE8" w14:textId="77777777" w:rsidTr="00A10F8A">
        <w:trPr>
          <w:trHeight w:val="778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6A041D" w14:textId="77777777" w:rsidR="00A10F8A" w:rsidRDefault="00A10F8A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752CA552" w14:textId="77777777" w:rsidR="00A10F8A" w:rsidRDefault="00A10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Marcin, Marek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CF445B" w14:textId="77777777" w:rsidR="00A10F8A" w:rsidRDefault="00A10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Dobies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67E43C8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Uzasadnienie</w:t>
            </w:r>
            <w:r>
              <w:rPr>
                <w:rFonts w:ascii="Times New Roman" w:hAnsi="Times New Roman"/>
              </w:rPr>
              <w:br/>
              <w:t>podstawowego wskaźnika</w:t>
            </w:r>
            <w:r>
              <w:rPr>
                <w:rFonts w:ascii="Times New Roman" w:hAnsi="Times New Roman"/>
              </w:rPr>
              <w:br/>
              <w:t>przydziału niższego</w:t>
            </w:r>
            <w:r>
              <w:rPr>
                <w:rFonts w:ascii="Times New Roman" w:hAnsi="Times New Roman"/>
              </w:rPr>
              <w:br/>
              <w:t>niż 100%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4FB18A2" w14:textId="77777777" w:rsidR="00A10F8A" w:rsidRDefault="00A10F8A">
            <w:pPr>
              <w:ind w:left="17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9)</w:t>
            </w:r>
          </w:p>
        </w:tc>
      </w:tr>
      <w:tr w:rsidR="00A10F8A" w14:paraId="5A780D1B" w14:textId="77777777" w:rsidTr="00A10F8A">
        <w:trPr>
          <w:trHeight w:val="368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88D344" w14:textId="77777777" w:rsidR="00A10F8A" w:rsidRDefault="00A10F8A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1DA555" w14:textId="77777777" w:rsidR="00A10F8A" w:rsidRDefault="00A10F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5C6840" w14:textId="77777777" w:rsidR="00A10F8A" w:rsidRDefault="00A10F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11825D4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Wskaźniki przydziału inne</w:t>
            </w:r>
            <w:r>
              <w:rPr>
                <w:rFonts w:ascii="Times New Roman" w:hAnsi="Times New Roman"/>
              </w:rPr>
              <w:br/>
              <w:t>niż podstawowy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703A44" w14:textId="77777777" w:rsidR="00A10F8A" w:rsidRDefault="00A10F8A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wskaźnika</w:t>
            </w:r>
          </w:p>
        </w:tc>
      </w:tr>
      <w:tr w:rsidR="00A10F8A" w14:paraId="26432201" w14:textId="77777777" w:rsidTr="00A10F8A">
        <w:trPr>
          <w:trHeight w:val="40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9BACCF" w14:textId="77777777" w:rsidR="00A10F8A" w:rsidRDefault="00A10F8A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415F89" w14:textId="77777777" w:rsidR="00A10F8A" w:rsidRDefault="00A10F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FAD88B" w14:textId="77777777" w:rsidR="00A10F8A" w:rsidRDefault="00A10F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9523B2A" w14:textId="77777777" w:rsidR="00A10F8A" w:rsidRDefault="00A10F8A">
            <w:pPr>
              <w:ind w:left="17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vertAlign w:val="superscript"/>
              </w:rPr>
              <w:t>10)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2B49EF6" w14:textId="77777777" w:rsidR="00A10F8A" w:rsidRDefault="00A10F8A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11)</w:t>
            </w:r>
          </w:p>
        </w:tc>
      </w:tr>
      <w:tr w:rsidR="00A10F8A" w14:paraId="21214C83" w14:textId="77777777" w:rsidTr="00A10F8A">
        <w:trPr>
          <w:trHeight w:val="39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7C43A5" w14:textId="77777777" w:rsidR="00A10F8A" w:rsidRDefault="00A10F8A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23C157D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</w:t>
            </w:r>
            <w:r>
              <w:rPr>
                <w:rFonts w:ascii="Times New Roman" w:hAnsi="Times New Roman"/>
              </w:rPr>
              <w:br/>
              <w:t>służbowe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61142AF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Pełnione funkcje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F383174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indywidualne reguły</w:t>
            </w:r>
            <w:r>
              <w:rPr>
                <w:rFonts w:ascii="Times New Roman" w:hAnsi="Times New Roman"/>
              </w:rPr>
              <w:br/>
              <w:t>przydziału</w:t>
            </w:r>
            <w:r>
              <w:rPr>
                <w:rFonts w:ascii="Times New Roman" w:hAnsi="Times New Roman"/>
                <w:vertAlign w:val="superscript"/>
              </w:rPr>
              <w:t>12)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CE0EF9" w14:textId="77777777" w:rsidR="00A10F8A" w:rsidRDefault="00A10F8A">
            <w:pPr>
              <w:rPr>
                <w:rFonts w:ascii="Times New Roman" w:hAnsi="Times New Roman"/>
              </w:rPr>
            </w:pPr>
          </w:p>
        </w:tc>
      </w:tr>
      <w:tr w:rsidR="00A10F8A" w14:paraId="1F56BFE1" w14:textId="77777777" w:rsidTr="00A10F8A">
        <w:trPr>
          <w:trHeight w:val="386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810034" w14:textId="77777777" w:rsidR="00A10F8A" w:rsidRDefault="00A10F8A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F190BA" w14:textId="77777777" w:rsidR="00A10F8A" w:rsidRDefault="00A10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Sędzia Sądu Rejonowego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E49EE23" w14:textId="77777777" w:rsidR="00A10F8A" w:rsidRDefault="00A10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Prezes Sądu Rejonowego w Tucholi</w:t>
            </w:r>
          </w:p>
          <w:p w14:paraId="154181E5" w14:textId="77777777" w:rsidR="00A10F8A" w:rsidRDefault="00A10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Przewodniczący Wydziału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D20E51E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Obowiązki niezwiązane</w:t>
            </w:r>
            <w:r>
              <w:rPr>
                <w:rFonts w:ascii="Times New Roman" w:hAnsi="Times New Roman"/>
              </w:rPr>
              <w:br/>
              <w:t>z przydziałem</w:t>
            </w:r>
            <w:r>
              <w:rPr>
                <w:rFonts w:ascii="Times New Roman" w:hAnsi="Times New Roman"/>
                <w:vertAlign w:val="superscript"/>
              </w:rPr>
              <w:t>13)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20268D8" w14:textId="77777777" w:rsidR="00A10F8A" w:rsidRDefault="00A10F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Członek Kolegium Sądu Okręgowego w Bydgoszczy</w:t>
            </w:r>
          </w:p>
          <w:p w14:paraId="717D021A" w14:textId="77777777" w:rsidR="00A10F8A" w:rsidRDefault="00A10F8A">
            <w:pPr>
              <w:pStyle w:val="Teksttreci0"/>
              <w:shd w:val="clear" w:color="auto" w:fill="auto"/>
              <w:tabs>
                <w:tab w:val="left" w:pos="357"/>
              </w:tabs>
              <w:jc w:val="left"/>
            </w:pPr>
            <w:r>
              <w:t xml:space="preserve">- kierowanie Sądem i reprezentuje go na zewnątrz, </w:t>
            </w:r>
          </w:p>
          <w:p w14:paraId="63C6A544" w14:textId="77777777" w:rsidR="00A10F8A" w:rsidRDefault="00A10F8A">
            <w:pPr>
              <w:pStyle w:val="Teksttreci0"/>
              <w:shd w:val="clear" w:color="auto" w:fill="auto"/>
              <w:tabs>
                <w:tab w:val="left" w:pos="357"/>
              </w:tabs>
              <w:jc w:val="left"/>
            </w:pPr>
            <w:r>
              <w:t>- wykonuje czynności administracyjne oraz wszelkie inne czynności wynikające z obowiązujących przepisów;</w:t>
            </w:r>
          </w:p>
          <w:p w14:paraId="56BF0B6D" w14:textId="77777777" w:rsidR="00A10F8A" w:rsidRDefault="00A10F8A">
            <w:pPr>
              <w:pStyle w:val="Teksttreci0"/>
              <w:shd w:val="clear" w:color="auto" w:fill="auto"/>
              <w:tabs>
                <w:tab w:val="left" w:pos="357"/>
              </w:tabs>
              <w:jc w:val="left"/>
            </w:pPr>
            <w:r>
              <w:t>- kierowanie całokształtem przygotowań obronnych, odpowiada za zdolność do wykonywania tych zadań w czasie podwyższania gotowości obronnej państwa i wojny oraz wykonuje zadania obronne nałożone przez uprawnione organy, zgodnie z ich kompetencjami;</w:t>
            </w:r>
          </w:p>
          <w:p w14:paraId="7A2639BF" w14:textId="77777777" w:rsidR="00A10F8A" w:rsidRDefault="00A10F8A">
            <w:pPr>
              <w:pStyle w:val="Teksttreci0"/>
              <w:shd w:val="clear" w:color="auto" w:fill="auto"/>
              <w:tabs>
                <w:tab w:val="left" w:pos="357"/>
              </w:tabs>
              <w:jc w:val="left"/>
            </w:pPr>
            <w:r>
              <w:t>-odpowiada za ochronę informacji niejawnych;</w:t>
            </w:r>
          </w:p>
          <w:p w14:paraId="6B961969" w14:textId="35F64D35" w:rsidR="00857399" w:rsidRDefault="00A10F8A" w:rsidP="00917FFB">
            <w:pPr>
              <w:pStyle w:val="Teksttreci0"/>
              <w:shd w:val="clear" w:color="auto" w:fill="auto"/>
              <w:tabs>
                <w:tab w:val="left" w:pos="357"/>
              </w:tabs>
              <w:jc w:val="left"/>
            </w:pPr>
            <w:r>
              <w:t xml:space="preserve">-nadzór nad ściągalnością </w:t>
            </w:r>
            <w:r>
              <w:lastRenderedPageBreak/>
              <w:t>należności sądowych;</w:t>
            </w:r>
          </w:p>
          <w:p w14:paraId="2DFB4AB1" w14:textId="76B0F02F" w:rsidR="00857399" w:rsidRDefault="008573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wykonywanie czynności regulaminowych należących do Przewodniczącego Wydziału, </w:t>
            </w:r>
          </w:p>
          <w:p w14:paraId="4F302860" w14:textId="1C6D394D" w:rsidR="00A10F8A" w:rsidRDefault="008573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10F8A">
              <w:rPr>
                <w:rFonts w:ascii="Times New Roman" w:hAnsi="Times New Roman"/>
              </w:rPr>
              <w:t>Zastępstwo SSR Aleksandry Miąsko</w:t>
            </w:r>
          </w:p>
          <w:p w14:paraId="348CF9C5" w14:textId="4B42F1E2" w:rsidR="00A10F8A" w:rsidRDefault="00A10F8A" w:rsidP="00917F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5E0BCEE3" w14:textId="77777777" w:rsidR="00A10F8A" w:rsidRDefault="00A10F8A" w:rsidP="00A10F8A">
      <w:pPr>
        <w:spacing w:after="0"/>
        <w:rPr>
          <w:rFonts w:ascii="Times New Roman" w:hAnsi="Times New Roman"/>
          <w:b/>
          <w:bCs/>
        </w:rPr>
      </w:pPr>
    </w:p>
    <w:tbl>
      <w:tblPr>
        <w:tblW w:w="10125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27"/>
        <w:gridCol w:w="1670"/>
        <w:gridCol w:w="302"/>
        <w:gridCol w:w="1545"/>
        <w:gridCol w:w="2834"/>
        <w:gridCol w:w="3037"/>
      </w:tblGrid>
      <w:tr w:rsidR="00A10F8A" w14:paraId="3CD49D15" w14:textId="77777777" w:rsidTr="002D3F07">
        <w:trPr>
          <w:gridBefore w:val="1"/>
          <w:wBefore w:w="10" w:type="dxa"/>
          <w:trHeight w:val="42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60CC47E" w14:textId="77777777" w:rsidR="00A10F8A" w:rsidRDefault="00A10F8A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br/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2DACA13" w14:textId="77777777" w:rsidR="00A10F8A" w:rsidRDefault="00A10F8A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(imiona)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E870C81" w14:textId="77777777" w:rsidR="00A10F8A" w:rsidRDefault="00A10F8A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</w:t>
            </w:r>
            <w:r>
              <w:rPr>
                <w:rFonts w:ascii="Times New Roman" w:hAnsi="Times New Roman"/>
                <w:vertAlign w:val="superscript"/>
              </w:rPr>
              <w:t>7)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DF75CEB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Podstawowy wskaźnik</w:t>
            </w:r>
            <w:r>
              <w:rPr>
                <w:rFonts w:ascii="Times New Roman" w:hAnsi="Times New Roman"/>
              </w:rPr>
              <w:br/>
              <w:t>przydziału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5B49C15" w14:textId="77777777" w:rsidR="00A10F8A" w:rsidRDefault="00A10F8A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8)</w:t>
            </w:r>
            <w:r w:rsidRPr="00A10F8A">
              <w:rPr>
                <w:rFonts w:ascii="Times New Roman" w:hAnsi="Times New Roman"/>
                <w:b/>
                <w:bCs/>
              </w:rPr>
              <w:t>100%</w:t>
            </w:r>
          </w:p>
        </w:tc>
      </w:tr>
      <w:tr w:rsidR="00A10F8A" w14:paraId="4DB1294F" w14:textId="77777777" w:rsidTr="002D3F07">
        <w:trPr>
          <w:gridBefore w:val="1"/>
          <w:wBefore w:w="10" w:type="dxa"/>
          <w:trHeight w:val="778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9B0519" w14:textId="77777777" w:rsidR="00A10F8A" w:rsidRDefault="00A10F8A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D1F5B16" w14:textId="77777777" w:rsidR="00A10F8A" w:rsidRDefault="00A10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Joanna, Maria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6F62E04" w14:textId="77777777" w:rsidR="00A10F8A" w:rsidRDefault="00A10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Błażejewska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D500CD2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Uzasadnienie</w:t>
            </w:r>
            <w:r>
              <w:rPr>
                <w:rFonts w:ascii="Times New Roman" w:hAnsi="Times New Roman"/>
              </w:rPr>
              <w:br/>
              <w:t>podstawowego wskaźnika</w:t>
            </w:r>
            <w:r>
              <w:rPr>
                <w:rFonts w:ascii="Times New Roman" w:hAnsi="Times New Roman"/>
              </w:rPr>
              <w:br/>
              <w:t>przydziału niższego</w:t>
            </w:r>
            <w:r>
              <w:rPr>
                <w:rFonts w:ascii="Times New Roman" w:hAnsi="Times New Roman"/>
              </w:rPr>
              <w:br/>
              <w:t>niż 100%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308A511" w14:textId="77777777" w:rsidR="00A10F8A" w:rsidRDefault="00A10F8A">
            <w:pPr>
              <w:ind w:left="17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9)</w:t>
            </w:r>
          </w:p>
        </w:tc>
      </w:tr>
      <w:tr w:rsidR="00A10F8A" w14:paraId="53099D12" w14:textId="77777777" w:rsidTr="002D3F07">
        <w:trPr>
          <w:gridBefore w:val="1"/>
          <w:wBefore w:w="10" w:type="dxa"/>
          <w:trHeight w:val="368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8A9504" w14:textId="77777777" w:rsidR="00A10F8A" w:rsidRDefault="00A10F8A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8381B5" w14:textId="77777777" w:rsidR="00A10F8A" w:rsidRDefault="00A10F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13F2FD" w14:textId="77777777" w:rsidR="00A10F8A" w:rsidRDefault="00A10F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F5DC606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Wskaźniki przydziału inne</w:t>
            </w:r>
            <w:r>
              <w:rPr>
                <w:rFonts w:ascii="Times New Roman" w:hAnsi="Times New Roman"/>
              </w:rPr>
              <w:br/>
              <w:t>niż podstawowy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82C699" w14:textId="77777777" w:rsidR="00A10F8A" w:rsidRDefault="00A10F8A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wskaźnika</w:t>
            </w:r>
          </w:p>
        </w:tc>
      </w:tr>
      <w:tr w:rsidR="00A10F8A" w14:paraId="3AF74D69" w14:textId="77777777" w:rsidTr="002D3F07">
        <w:trPr>
          <w:gridBefore w:val="1"/>
          <w:wBefore w:w="10" w:type="dxa"/>
          <w:trHeight w:val="404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DB8BF0" w14:textId="77777777" w:rsidR="00A10F8A" w:rsidRDefault="00A10F8A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944C35" w14:textId="77777777" w:rsidR="00A10F8A" w:rsidRDefault="00A10F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3C54CF" w14:textId="77777777" w:rsidR="00A10F8A" w:rsidRDefault="00A10F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C8E74F2" w14:textId="77777777" w:rsidR="00A10F8A" w:rsidRDefault="00A10F8A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10)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029498C" w14:textId="77777777" w:rsidR="00A10F8A" w:rsidRDefault="00A10F8A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11)</w:t>
            </w:r>
          </w:p>
        </w:tc>
      </w:tr>
      <w:tr w:rsidR="00A10F8A" w14:paraId="4B930144" w14:textId="77777777" w:rsidTr="002D3F07">
        <w:trPr>
          <w:gridBefore w:val="1"/>
          <w:wBefore w:w="10" w:type="dxa"/>
          <w:trHeight w:val="39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618EE9" w14:textId="77777777" w:rsidR="00A10F8A" w:rsidRDefault="00A10F8A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5B44B5A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</w:t>
            </w:r>
            <w:r>
              <w:rPr>
                <w:rFonts w:ascii="Times New Roman" w:hAnsi="Times New Roman"/>
              </w:rPr>
              <w:br/>
              <w:t>służbowe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0BB72D7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Pełnione funkcje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2319651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indywidualne reguły</w:t>
            </w:r>
            <w:r>
              <w:rPr>
                <w:rFonts w:ascii="Times New Roman" w:hAnsi="Times New Roman"/>
              </w:rPr>
              <w:br/>
              <w:t>przydziału</w:t>
            </w:r>
            <w:r>
              <w:rPr>
                <w:rFonts w:ascii="Times New Roman" w:hAnsi="Times New Roman"/>
                <w:vertAlign w:val="superscript"/>
              </w:rPr>
              <w:t>12)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609724" w14:textId="77777777" w:rsidR="00A10F8A" w:rsidRDefault="00A10F8A">
            <w:pPr>
              <w:spacing w:after="0"/>
              <w:rPr>
                <w:rFonts w:ascii="Times New Roman" w:hAnsi="Times New Roman"/>
              </w:rPr>
            </w:pPr>
          </w:p>
        </w:tc>
      </w:tr>
      <w:tr w:rsidR="00A10F8A" w14:paraId="3EC13EEF" w14:textId="77777777" w:rsidTr="002D3F07">
        <w:trPr>
          <w:gridBefore w:val="1"/>
          <w:wBefore w:w="10" w:type="dxa"/>
          <w:trHeight w:val="386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A46897" w14:textId="77777777" w:rsidR="00A10F8A" w:rsidRDefault="00A10F8A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B4D4F5B" w14:textId="77777777" w:rsidR="00A10F8A" w:rsidRDefault="00A10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Sędzia Sądu Rejonowego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EA427A" w14:textId="77777777" w:rsidR="00A10F8A" w:rsidRDefault="00A10F8A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9053C3B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Obowiązki niezwiązane</w:t>
            </w:r>
            <w:r>
              <w:rPr>
                <w:rFonts w:ascii="Times New Roman" w:hAnsi="Times New Roman"/>
              </w:rPr>
              <w:br/>
              <w:t>z przydziałem</w:t>
            </w:r>
            <w:r>
              <w:rPr>
                <w:rFonts w:ascii="Times New Roman" w:hAnsi="Times New Roman"/>
                <w:vertAlign w:val="superscript"/>
              </w:rPr>
              <w:t>13)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8E46B38" w14:textId="77777777" w:rsidR="00A10F8A" w:rsidRDefault="00A10F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- </w:t>
            </w:r>
            <w:r>
              <w:rPr>
                <w:rFonts w:ascii="Times New Roman" w:hAnsi="Times New Roman"/>
                <w:szCs w:val="24"/>
              </w:rPr>
              <w:t>rozpoznawanie skarg na orzeczenia referendarza sądowego wydanych w sprawach w I Wydziale Cywilnym w 100% udziału w przydziale wpływających spraw;</w:t>
            </w:r>
          </w:p>
          <w:p w14:paraId="425CDD1A" w14:textId="77777777" w:rsidR="00A10F8A" w:rsidRDefault="00A10F8A">
            <w:pPr>
              <w:pStyle w:val="Tekstpodstawowy"/>
              <w:spacing w:line="25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czynności w postępowaniu międzyinstancyjnym w przydzielonych jej sprawach;</w:t>
            </w:r>
          </w:p>
          <w:p w14:paraId="7F9AFEEA" w14:textId="77777777" w:rsidR="00A10F8A" w:rsidRDefault="00A10F8A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zastępstwo Przewodniczącego I Wydziału Cywilnego SSR Marcina Dobiesa</w:t>
            </w:r>
          </w:p>
          <w:p w14:paraId="78325A5B" w14:textId="62464C6F" w:rsidR="00A10F8A" w:rsidRDefault="00A10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</w:p>
        </w:tc>
      </w:tr>
      <w:tr w:rsidR="00A10F8A" w14:paraId="140860AB" w14:textId="77777777" w:rsidTr="002D3F07">
        <w:trPr>
          <w:gridBefore w:val="1"/>
          <w:wBefore w:w="10" w:type="dxa"/>
          <w:trHeight w:val="42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69823A1" w14:textId="77777777" w:rsidR="00A10F8A" w:rsidRDefault="00A10F8A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br/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59B91EE" w14:textId="77777777" w:rsidR="00A10F8A" w:rsidRDefault="00A10F8A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(imiona)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C3A4B61" w14:textId="77777777" w:rsidR="00A10F8A" w:rsidRDefault="00A10F8A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</w:t>
            </w:r>
            <w:r>
              <w:rPr>
                <w:rFonts w:ascii="Times New Roman" w:hAnsi="Times New Roman"/>
                <w:vertAlign w:val="superscript"/>
              </w:rPr>
              <w:t>7)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36A7BA5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Podstawowy wskaźnik</w:t>
            </w:r>
            <w:r>
              <w:rPr>
                <w:rFonts w:ascii="Times New Roman" w:hAnsi="Times New Roman"/>
              </w:rPr>
              <w:br/>
              <w:t>przydziału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7160D49" w14:textId="77777777" w:rsidR="00A10F8A" w:rsidRPr="00A10F8A" w:rsidRDefault="00A10F8A">
            <w:pPr>
              <w:ind w:left="170"/>
              <w:rPr>
                <w:rFonts w:ascii="Times New Roman" w:hAnsi="Times New Roman"/>
                <w:b/>
                <w:bCs/>
              </w:rPr>
            </w:pPr>
            <w:r w:rsidRPr="00A10F8A">
              <w:rPr>
                <w:rFonts w:ascii="Times New Roman" w:hAnsi="Times New Roman"/>
                <w:b/>
                <w:bCs/>
                <w:vertAlign w:val="superscript"/>
              </w:rPr>
              <w:t>8)</w:t>
            </w:r>
            <w:r w:rsidRPr="00A10F8A">
              <w:rPr>
                <w:rFonts w:ascii="Times New Roman" w:hAnsi="Times New Roman"/>
                <w:b/>
                <w:bCs/>
              </w:rPr>
              <w:t>100%</w:t>
            </w:r>
          </w:p>
        </w:tc>
      </w:tr>
      <w:tr w:rsidR="00A10F8A" w14:paraId="7FA714B6" w14:textId="77777777" w:rsidTr="002D3F07">
        <w:trPr>
          <w:gridBefore w:val="1"/>
          <w:wBefore w:w="10" w:type="dxa"/>
          <w:trHeight w:val="778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714DF9" w14:textId="77777777" w:rsidR="00A10F8A" w:rsidRDefault="00A10F8A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5C918BB" w14:textId="77777777" w:rsidR="00A10F8A" w:rsidRDefault="00A10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Aleksandra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EC69E83" w14:textId="77777777" w:rsidR="00A10F8A" w:rsidRDefault="00A10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Miąsko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4BC0CF7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Uzasadnienie</w:t>
            </w:r>
            <w:r>
              <w:rPr>
                <w:rFonts w:ascii="Times New Roman" w:hAnsi="Times New Roman"/>
              </w:rPr>
              <w:br/>
              <w:t>podstawowego wskaźnika</w:t>
            </w:r>
            <w:r>
              <w:rPr>
                <w:rFonts w:ascii="Times New Roman" w:hAnsi="Times New Roman"/>
              </w:rPr>
              <w:br/>
              <w:t>przydziału niższego</w:t>
            </w:r>
            <w:r>
              <w:rPr>
                <w:rFonts w:ascii="Times New Roman" w:hAnsi="Times New Roman"/>
              </w:rPr>
              <w:br/>
              <w:t>niż 100%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D4A1F7E" w14:textId="77777777" w:rsidR="00A10F8A" w:rsidRDefault="00A10F8A">
            <w:pPr>
              <w:ind w:left="17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9)</w:t>
            </w:r>
          </w:p>
        </w:tc>
      </w:tr>
      <w:tr w:rsidR="00A10F8A" w14:paraId="111CBAAA" w14:textId="77777777" w:rsidTr="002D3F07">
        <w:trPr>
          <w:gridBefore w:val="1"/>
          <w:wBefore w:w="10" w:type="dxa"/>
          <w:trHeight w:val="368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D2988E" w14:textId="77777777" w:rsidR="00A10F8A" w:rsidRDefault="00A10F8A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3364F6" w14:textId="77777777" w:rsidR="00A10F8A" w:rsidRDefault="00A10F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B5285A" w14:textId="77777777" w:rsidR="00A10F8A" w:rsidRDefault="00A10F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3D9EF9D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Wskaźniki przydziału inne</w:t>
            </w:r>
            <w:r>
              <w:rPr>
                <w:rFonts w:ascii="Times New Roman" w:hAnsi="Times New Roman"/>
              </w:rPr>
              <w:br/>
              <w:t>niż podstawowy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CA61F5" w14:textId="77777777" w:rsidR="00A10F8A" w:rsidRDefault="00A10F8A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wskaźnika</w:t>
            </w:r>
          </w:p>
        </w:tc>
      </w:tr>
      <w:tr w:rsidR="00A10F8A" w14:paraId="3B5A7AF3" w14:textId="77777777" w:rsidTr="002D3F07">
        <w:trPr>
          <w:gridBefore w:val="1"/>
          <w:wBefore w:w="10" w:type="dxa"/>
          <w:trHeight w:val="404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31CA40" w14:textId="77777777" w:rsidR="00A10F8A" w:rsidRDefault="00A10F8A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28BF76" w14:textId="77777777" w:rsidR="00A10F8A" w:rsidRDefault="00A10F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45CCEA" w14:textId="77777777" w:rsidR="00A10F8A" w:rsidRDefault="00A10F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5D2E593" w14:textId="77777777" w:rsidR="00A10F8A" w:rsidRDefault="00A10F8A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10)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6BE3DED" w14:textId="77777777" w:rsidR="00A10F8A" w:rsidRDefault="00A10F8A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11)</w:t>
            </w:r>
          </w:p>
        </w:tc>
      </w:tr>
      <w:tr w:rsidR="00A10F8A" w14:paraId="73051CF8" w14:textId="77777777" w:rsidTr="002D3F07">
        <w:trPr>
          <w:gridBefore w:val="1"/>
          <w:wBefore w:w="10" w:type="dxa"/>
          <w:trHeight w:val="39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2B8B8E" w14:textId="77777777" w:rsidR="00A10F8A" w:rsidRDefault="00A10F8A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69580CE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</w:t>
            </w:r>
            <w:r>
              <w:rPr>
                <w:rFonts w:ascii="Times New Roman" w:hAnsi="Times New Roman"/>
              </w:rPr>
              <w:br/>
              <w:t>służbowe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07B3DD9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Pełnione funkcje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3006D99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indywidualne reguły</w:t>
            </w:r>
            <w:r>
              <w:rPr>
                <w:rFonts w:ascii="Times New Roman" w:hAnsi="Times New Roman"/>
              </w:rPr>
              <w:br/>
              <w:t>przydziału</w:t>
            </w:r>
            <w:r>
              <w:rPr>
                <w:rFonts w:ascii="Times New Roman" w:hAnsi="Times New Roman"/>
                <w:vertAlign w:val="superscript"/>
              </w:rPr>
              <w:t>12)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79502A" w14:textId="77777777" w:rsidR="00A10F8A" w:rsidRDefault="00A10F8A">
            <w:pPr>
              <w:rPr>
                <w:rFonts w:ascii="Times New Roman" w:hAnsi="Times New Roman"/>
              </w:rPr>
            </w:pPr>
          </w:p>
        </w:tc>
      </w:tr>
      <w:tr w:rsidR="00A10F8A" w14:paraId="6DAF9074" w14:textId="77777777" w:rsidTr="002D3F07">
        <w:trPr>
          <w:gridBefore w:val="1"/>
          <w:wBefore w:w="10" w:type="dxa"/>
          <w:trHeight w:val="386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353B66" w14:textId="77777777" w:rsidR="00A10F8A" w:rsidRDefault="00A10F8A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33481B5" w14:textId="77777777" w:rsidR="00A10F8A" w:rsidRDefault="00A10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Sędzia Sądu Rejonowego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60EBCC" w14:textId="77777777" w:rsidR="00A10F8A" w:rsidRDefault="00A10F8A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142D24A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Obowiązki niezwiązane</w:t>
            </w:r>
            <w:r>
              <w:rPr>
                <w:rFonts w:ascii="Times New Roman" w:hAnsi="Times New Roman"/>
              </w:rPr>
              <w:br/>
              <w:t>z przydziałem</w:t>
            </w:r>
            <w:r>
              <w:rPr>
                <w:rFonts w:ascii="Times New Roman" w:hAnsi="Times New Roman"/>
                <w:vertAlign w:val="superscript"/>
              </w:rPr>
              <w:t>13)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B8A515B" w14:textId="77777777" w:rsidR="00A10F8A" w:rsidRDefault="00A10F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- </w:t>
            </w:r>
            <w:r>
              <w:rPr>
                <w:rFonts w:ascii="Times New Roman" w:hAnsi="Times New Roman"/>
                <w:szCs w:val="24"/>
              </w:rPr>
              <w:t>rozpoznawanie skarg na orzeczenia referendarza sądowego wydanych w sprawach w I Wydziale Cywilnym w 100% udziału w przydziale wpływających spraw;</w:t>
            </w:r>
          </w:p>
          <w:p w14:paraId="545FB5D2" w14:textId="77777777" w:rsidR="00A10F8A" w:rsidRDefault="00A10F8A">
            <w:pPr>
              <w:pStyle w:val="Tekstpodstawowy"/>
              <w:spacing w:line="25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- rozpoznawanie skarg na czynności referendarza sądowego w IV Wydziale Ksiąg Wieczystych i w V Zamiejscowym Wydziale Ksiąg Wieczystych  z siedzibą w Sępólnie Kraj.</w:t>
            </w:r>
          </w:p>
          <w:p w14:paraId="76CF281B" w14:textId="77777777" w:rsidR="00A10F8A" w:rsidRDefault="00A10F8A">
            <w:pPr>
              <w:pStyle w:val="Tekstpodstawowy"/>
              <w:spacing w:line="25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orzekanie w sprawach z elementem zagranicznym w I Wydziale Cywilnym;</w:t>
            </w:r>
          </w:p>
          <w:p w14:paraId="5ADADBC2" w14:textId="77777777" w:rsidR="00A10F8A" w:rsidRDefault="00A10F8A">
            <w:pPr>
              <w:pStyle w:val="Tekstpodstawowy"/>
              <w:spacing w:line="25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czynności w postępowaniu międzyinstancyjnym w przydzielonych jej sprawach;</w:t>
            </w:r>
          </w:p>
          <w:p w14:paraId="04FCB4C5" w14:textId="6029BBED" w:rsidR="00A10F8A" w:rsidRPr="00917FFB" w:rsidRDefault="00A10F8A" w:rsidP="00917FFB">
            <w:pPr>
              <w:pStyle w:val="Tekstpodstawowy"/>
              <w:spacing w:line="25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zastępstwo SSR Joanny Błażejewskiej</w:t>
            </w:r>
          </w:p>
        </w:tc>
      </w:tr>
      <w:tr w:rsidR="00A10F8A" w14:paraId="725DDF8A" w14:textId="77777777" w:rsidTr="002D3F07">
        <w:trPr>
          <w:gridBefore w:val="1"/>
          <w:wBefore w:w="10" w:type="dxa"/>
          <w:trHeight w:val="42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3459666" w14:textId="77777777" w:rsidR="00A10F8A" w:rsidRDefault="00A10F8A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  <w:vertAlign w:val="superscript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br/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FA77C08" w14:textId="77777777" w:rsidR="00A10F8A" w:rsidRDefault="00A10F8A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(imiona)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74E027E" w14:textId="77777777" w:rsidR="00A10F8A" w:rsidRDefault="00A10F8A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</w:t>
            </w:r>
            <w:r>
              <w:rPr>
                <w:rFonts w:ascii="Times New Roman" w:hAnsi="Times New Roman"/>
                <w:vertAlign w:val="superscript"/>
              </w:rPr>
              <w:t>7)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6C2867A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Podstawowy wskaźnik</w:t>
            </w:r>
            <w:r>
              <w:rPr>
                <w:rFonts w:ascii="Times New Roman" w:hAnsi="Times New Roman"/>
              </w:rPr>
              <w:br/>
              <w:t>przydziału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FAD9C9B" w14:textId="77777777" w:rsidR="00A10F8A" w:rsidRPr="00A10F8A" w:rsidRDefault="00A10F8A">
            <w:pPr>
              <w:ind w:left="170"/>
              <w:rPr>
                <w:rFonts w:ascii="Times New Roman" w:hAnsi="Times New Roman"/>
                <w:b/>
                <w:bCs/>
              </w:rPr>
            </w:pPr>
            <w:r w:rsidRPr="00A10F8A">
              <w:rPr>
                <w:rFonts w:ascii="Times New Roman" w:hAnsi="Times New Roman"/>
                <w:b/>
                <w:bCs/>
                <w:vertAlign w:val="superscript"/>
              </w:rPr>
              <w:t>8)</w:t>
            </w:r>
            <w:r w:rsidRPr="00A10F8A">
              <w:rPr>
                <w:rFonts w:ascii="Times New Roman" w:hAnsi="Times New Roman"/>
                <w:b/>
                <w:bCs/>
              </w:rPr>
              <w:t>50%</w:t>
            </w:r>
          </w:p>
        </w:tc>
      </w:tr>
      <w:tr w:rsidR="00A10F8A" w14:paraId="05C85DA4" w14:textId="77777777" w:rsidTr="002D3F07">
        <w:trPr>
          <w:gridBefore w:val="1"/>
          <w:wBefore w:w="10" w:type="dxa"/>
          <w:trHeight w:val="778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55AD71" w14:textId="77777777" w:rsidR="00A10F8A" w:rsidRDefault="00A10F8A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FEB88B6" w14:textId="77777777" w:rsidR="00A10F8A" w:rsidRDefault="00A10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Barbara, Anna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9E8A4F4" w14:textId="77777777" w:rsidR="00A10F8A" w:rsidRDefault="00A10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Kasprzak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D0D01C7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Uzasadnienie</w:t>
            </w:r>
            <w:r>
              <w:rPr>
                <w:rFonts w:ascii="Times New Roman" w:hAnsi="Times New Roman"/>
              </w:rPr>
              <w:br/>
              <w:t>podstawowego wskaźnika</w:t>
            </w:r>
            <w:r>
              <w:rPr>
                <w:rFonts w:ascii="Times New Roman" w:hAnsi="Times New Roman"/>
              </w:rPr>
              <w:br/>
              <w:t>przydziału niższego</w:t>
            </w:r>
            <w:r>
              <w:rPr>
                <w:rFonts w:ascii="Times New Roman" w:hAnsi="Times New Roman"/>
              </w:rPr>
              <w:br/>
              <w:t>niż 100%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3CDDF8D" w14:textId="77777777" w:rsidR="00A10F8A" w:rsidRDefault="00A10F8A">
            <w:pPr>
              <w:ind w:left="170"/>
              <w:rPr>
                <w:rFonts w:ascii="Times New Roman" w:hAnsi="Times New Roman"/>
                <w:vertAlign w:val="superscript"/>
              </w:rPr>
            </w:pPr>
          </w:p>
          <w:p w14:paraId="670A00AA" w14:textId="727A2AEE" w:rsidR="00A10F8A" w:rsidRDefault="00A10F8A" w:rsidP="00A10F8A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9)</w:t>
            </w:r>
            <w:r>
              <w:rPr>
                <w:rFonts w:ascii="Times New Roman" w:hAnsi="Times New Roman"/>
              </w:rPr>
              <w:t>Sędzia orzeka w dwóch wydziałach I Wydziale Cywilnym i III Wydziale Rodzinnym i Nieletnich w każdym z nich w 50% udziale przydziału wpływających spraw</w:t>
            </w:r>
          </w:p>
        </w:tc>
      </w:tr>
      <w:tr w:rsidR="00A10F8A" w14:paraId="4AF56717" w14:textId="77777777" w:rsidTr="002D3F07">
        <w:trPr>
          <w:gridBefore w:val="1"/>
          <w:wBefore w:w="10" w:type="dxa"/>
          <w:trHeight w:val="368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BD14EC" w14:textId="77777777" w:rsidR="00A10F8A" w:rsidRDefault="00A10F8A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D8925A" w14:textId="77777777" w:rsidR="00A10F8A" w:rsidRDefault="00A10F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7360D6" w14:textId="77777777" w:rsidR="00A10F8A" w:rsidRDefault="00A10F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256B8EE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Wskaźniki przydziału inne</w:t>
            </w:r>
            <w:r>
              <w:rPr>
                <w:rFonts w:ascii="Times New Roman" w:hAnsi="Times New Roman"/>
              </w:rPr>
              <w:br/>
              <w:t>niż podstawowy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012501" w14:textId="77777777" w:rsidR="00A10F8A" w:rsidRDefault="00A10F8A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wskaźnika</w:t>
            </w:r>
          </w:p>
        </w:tc>
      </w:tr>
      <w:tr w:rsidR="00A10F8A" w14:paraId="147A3DC1" w14:textId="77777777" w:rsidTr="002D3F07">
        <w:trPr>
          <w:gridBefore w:val="1"/>
          <w:wBefore w:w="10" w:type="dxa"/>
          <w:trHeight w:val="404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80B206" w14:textId="77777777" w:rsidR="00A10F8A" w:rsidRDefault="00A10F8A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3A73C3" w14:textId="77777777" w:rsidR="00A10F8A" w:rsidRDefault="00A10F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77C2AD" w14:textId="77777777" w:rsidR="00A10F8A" w:rsidRDefault="00A10F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9744196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10)</w:t>
            </w:r>
            <w:r>
              <w:rPr>
                <w:rFonts w:ascii="Times New Roman" w:hAnsi="Times New Roman"/>
              </w:rPr>
              <w:t>W sprawach „Ns”, „C”, „Cps”, „Co” w I Wydziale Cywilnym w 50% udziału w przydziale wpływających spraw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C04F00E" w14:textId="77777777" w:rsidR="00A10F8A" w:rsidRDefault="00A10F8A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11)</w:t>
            </w:r>
          </w:p>
        </w:tc>
      </w:tr>
      <w:tr w:rsidR="00A10F8A" w14:paraId="3EF3657C" w14:textId="77777777" w:rsidTr="002D3F07">
        <w:trPr>
          <w:gridBefore w:val="1"/>
          <w:wBefore w:w="10" w:type="dxa"/>
          <w:trHeight w:val="39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9FC18C" w14:textId="77777777" w:rsidR="00A10F8A" w:rsidRDefault="00A10F8A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BD0E6AE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</w:t>
            </w:r>
            <w:r>
              <w:rPr>
                <w:rFonts w:ascii="Times New Roman" w:hAnsi="Times New Roman"/>
              </w:rPr>
              <w:br/>
              <w:t>służbowe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82EA4B6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Pełnione funkcje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071AB90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indywidualne reguły</w:t>
            </w:r>
            <w:r>
              <w:rPr>
                <w:rFonts w:ascii="Times New Roman" w:hAnsi="Times New Roman"/>
              </w:rPr>
              <w:br/>
              <w:t>przydziału</w:t>
            </w:r>
            <w:r>
              <w:rPr>
                <w:rFonts w:ascii="Times New Roman" w:hAnsi="Times New Roman"/>
                <w:vertAlign w:val="superscript"/>
              </w:rPr>
              <w:t>12)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CF9E29" w14:textId="77777777" w:rsidR="00A10F8A" w:rsidRDefault="00A10F8A">
            <w:pPr>
              <w:rPr>
                <w:rFonts w:ascii="Times New Roman" w:hAnsi="Times New Roman"/>
              </w:rPr>
            </w:pPr>
          </w:p>
        </w:tc>
      </w:tr>
      <w:tr w:rsidR="00A10F8A" w14:paraId="6ACFDCE7" w14:textId="77777777" w:rsidTr="002D3F07">
        <w:trPr>
          <w:gridBefore w:val="1"/>
          <w:wBefore w:w="10" w:type="dxa"/>
          <w:trHeight w:val="386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8910AE" w14:textId="77777777" w:rsidR="00A10F8A" w:rsidRDefault="00A10F8A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7519365" w14:textId="77777777" w:rsidR="00A10F8A" w:rsidRDefault="00A10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Sędzia Sądu Rejonowego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90354D" w14:textId="77777777" w:rsidR="00A10F8A" w:rsidRDefault="00A10F8A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A5999DF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Obowiązki niezwiązane</w:t>
            </w:r>
            <w:r>
              <w:rPr>
                <w:rFonts w:ascii="Times New Roman" w:hAnsi="Times New Roman"/>
              </w:rPr>
              <w:br/>
              <w:t>z przydziałem</w:t>
            </w:r>
            <w:r>
              <w:rPr>
                <w:rFonts w:ascii="Times New Roman" w:hAnsi="Times New Roman"/>
                <w:vertAlign w:val="superscript"/>
              </w:rPr>
              <w:t>13)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A70E41D" w14:textId="77777777" w:rsidR="00A10F8A" w:rsidRDefault="00A10F8A">
            <w:pPr>
              <w:pStyle w:val="Tekstpodstawowy"/>
              <w:spacing w:line="25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rozpoznawanie skarg na orzeczenia referendarza sądowego wydanych w sprawach w I Wydziale Cywilnym w 50% udziału w przydziale wpływających spraw;</w:t>
            </w:r>
          </w:p>
          <w:p w14:paraId="07EC2027" w14:textId="77777777" w:rsidR="00A10F8A" w:rsidRDefault="00A10F8A">
            <w:pPr>
              <w:pStyle w:val="Tekstpodstawowy"/>
              <w:spacing w:line="25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czynności w postępowaniu międzyinstancyjnym w przydzielonych jej sprawach;</w:t>
            </w:r>
          </w:p>
          <w:p w14:paraId="089A3610" w14:textId="77777777" w:rsidR="00A10F8A" w:rsidRDefault="00A10F8A">
            <w:pPr>
              <w:pStyle w:val="Tekstpodstawowy"/>
              <w:spacing w:line="25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orzekanie w sprawach z elementem zagranicznym w I Wydziale Cywilnym;</w:t>
            </w:r>
          </w:p>
          <w:p w14:paraId="063643B3" w14:textId="1836F82A" w:rsidR="00A10F8A" w:rsidRPr="00917FFB" w:rsidRDefault="00A10F8A" w:rsidP="00917FFB">
            <w:pPr>
              <w:pStyle w:val="Tekstpodstawowy"/>
              <w:spacing w:line="25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-zastępstwo Przewodniczącego III Wydziału Rodzinnego i Nieletnich SSR Marcina Affelskiego</w:t>
            </w:r>
          </w:p>
        </w:tc>
      </w:tr>
      <w:tr w:rsidR="00A10F8A" w14:paraId="6F45FB20" w14:textId="77777777" w:rsidTr="002D3F07">
        <w:trPr>
          <w:gridBefore w:val="1"/>
          <w:wBefore w:w="10" w:type="dxa"/>
          <w:trHeight w:val="42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35A7092" w14:textId="77777777" w:rsidR="00A10F8A" w:rsidRDefault="00A10F8A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  <w:vertAlign w:val="superscript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br/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F9D652E" w14:textId="77777777" w:rsidR="00A10F8A" w:rsidRDefault="00A10F8A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(imiona)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43F953D" w14:textId="77777777" w:rsidR="00A10F8A" w:rsidRDefault="00A10F8A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</w:t>
            </w:r>
            <w:r>
              <w:rPr>
                <w:rFonts w:ascii="Times New Roman" w:hAnsi="Times New Roman"/>
                <w:vertAlign w:val="superscript"/>
              </w:rPr>
              <w:t>7)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64D24FF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Podstawowy wskaźnik</w:t>
            </w:r>
            <w:r>
              <w:rPr>
                <w:rFonts w:ascii="Times New Roman" w:hAnsi="Times New Roman"/>
              </w:rPr>
              <w:br/>
              <w:t>przydziału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8910A53" w14:textId="77777777" w:rsidR="00A10F8A" w:rsidRDefault="00A10F8A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8)</w:t>
            </w:r>
            <w:r>
              <w:rPr>
                <w:color w:val="000000"/>
              </w:rPr>
              <w:t xml:space="preserve">  100%</w:t>
            </w:r>
          </w:p>
        </w:tc>
      </w:tr>
      <w:tr w:rsidR="00A10F8A" w14:paraId="49C22D87" w14:textId="77777777" w:rsidTr="002D3F07">
        <w:trPr>
          <w:gridBefore w:val="1"/>
          <w:wBefore w:w="10" w:type="dxa"/>
          <w:trHeight w:val="778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BFE6E5" w14:textId="77777777" w:rsidR="00A10F8A" w:rsidRDefault="00A10F8A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5F09CB29" w14:textId="77777777" w:rsidR="00A10F8A" w:rsidRDefault="00A10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Aleksandra, Natalia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5C3DA49" w14:textId="77777777" w:rsidR="00A10F8A" w:rsidRDefault="00A10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Wojciechowska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599D5B3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Uzasadnienie</w:t>
            </w:r>
            <w:r>
              <w:rPr>
                <w:rFonts w:ascii="Times New Roman" w:hAnsi="Times New Roman"/>
              </w:rPr>
              <w:br/>
              <w:t>podstawowego wskaźnika</w:t>
            </w:r>
            <w:r>
              <w:rPr>
                <w:rFonts w:ascii="Times New Roman" w:hAnsi="Times New Roman"/>
              </w:rPr>
              <w:br/>
              <w:t>przydziału niższego</w:t>
            </w:r>
            <w:r>
              <w:rPr>
                <w:rFonts w:ascii="Times New Roman" w:hAnsi="Times New Roman"/>
              </w:rPr>
              <w:br/>
              <w:t>niż 100%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7F7B1EA" w14:textId="77777777" w:rsidR="00A10F8A" w:rsidRDefault="00A10F8A">
            <w:pPr>
              <w:ind w:left="17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9)</w:t>
            </w:r>
          </w:p>
          <w:p w14:paraId="745BE9D0" w14:textId="77777777" w:rsidR="00A10F8A" w:rsidRDefault="00A10F8A">
            <w:pPr>
              <w:ind w:left="170"/>
              <w:rPr>
                <w:rFonts w:ascii="Times New Roman" w:hAnsi="Times New Roman"/>
                <w:vertAlign w:val="superscript"/>
              </w:rPr>
            </w:pPr>
          </w:p>
          <w:p w14:paraId="17D4F4CC" w14:textId="77777777" w:rsidR="00A10F8A" w:rsidRDefault="00A10F8A">
            <w:pPr>
              <w:ind w:left="170"/>
              <w:rPr>
                <w:rFonts w:ascii="Times New Roman" w:hAnsi="Times New Roman"/>
                <w:vertAlign w:val="superscript"/>
              </w:rPr>
            </w:pPr>
          </w:p>
          <w:p w14:paraId="49A7E9D3" w14:textId="0525D7D0" w:rsidR="00A10F8A" w:rsidRDefault="00A10F8A">
            <w:pPr>
              <w:ind w:left="170"/>
              <w:rPr>
                <w:rFonts w:ascii="Times New Roman" w:hAnsi="Times New Roman"/>
                <w:vertAlign w:val="superscript"/>
              </w:rPr>
            </w:pPr>
          </w:p>
        </w:tc>
      </w:tr>
      <w:tr w:rsidR="00A10F8A" w14:paraId="358CEA9B" w14:textId="77777777" w:rsidTr="002D3F07">
        <w:trPr>
          <w:gridBefore w:val="1"/>
          <w:wBefore w:w="10" w:type="dxa"/>
          <w:trHeight w:val="368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5960C5" w14:textId="77777777" w:rsidR="00A10F8A" w:rsidRDefault="00A10F8A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E23F68" w14:textId="77777777" w:rsidR="00A10F8A" w:rsidRDefault="00A10F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A74A73" w14:textId="77777777" w:rsidR="00A10F8A" w:rsidRDefault="00A10F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AE01D88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Wskaźniki przydziału inne</w:t>
            </w:r>
            <w:r>
              <w:rPr>
                <w:rFonts w:ascii="Times New Roman" w:hAnsi="Times New Roman"/>
              </w:rPr>
              <w:br/>
              <w:t>niż podstawowy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D9B8A2" w14:textId="77777777" w:rsidR="00A10F8A" w:rsidRDefault="00A10F8A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wskaźnika</w:t>
            </w:r>
          </w:p>
        </w:tc>
      </w:tr>
      <w:tr w:rsidR="00A10F8A" w14:paraId="3EF1BE96" w14:textId="77777777" w:rsidTr="002D3F07">
        <w:trPr>
          <w:gridBefore w:val="1"/>
          <w:wBefore w:w="10" w:type="dxa"/>
          <w:trHeight w:val="404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110848" w14:textId="77777777" w:rsidR="00A10F8A" w:rsidRDefault="00A10F8A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77B966" w14:textId="77777777" w:rsidR="00A10F8A" w:rsidRDefault="00A10F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107903" w14:textId="77777777" w:rsidR="00A10F8A" w:rsidRDefault="00A10F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8FF44C7" w14:textId="77777777" w:rsidR="00A10F8A" w:rsidRDefault="00A10F8A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10)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CF07D7C" w14:textId="77777777" w:rsidR="00A10F8A" w:rsidRDefault="00A10F8A">
            <w:pPr>
              <w:ind w:left="17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11)</w:t>
            </w:r>
          </w:p>
          <w:p w14:paraId="33FE5438" w14:textId="1C05FE10" w:rsidR="00A10F8A" w:rsidRDefault="00A10F8A">
            <w:pPr>
              <w:ind w:left="170"/>
              <w:rPr>
                <w:rFonts w:ascii="Times New Roman" w:hAnsi="Times New Roman"/>
              </w:rPr>
            </w:pPr>
          </w:p>
        </w:tc>
      </w:tr>
      <w:tr w:rsidR="00A10F8A" w14:paraId="01BC276D" w14:textId="77777777" w:rsidTr="002D3F07">
        <w:trPr>
          <w:gridBefore w:val="1"/>
          <w:wBefore w:w="10" w:type="dxa"/>
          <w:trHeight w:val="39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295CF4" w14:textId="77777777" w:rsidR="00A10F8A" w:rsidRDefault="00A10F8A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CDFDC06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</w:t>
            </w:r>
            <w:r>
              <w:rPr>
                <w:rFonts w:ascii="Times New Roman" w:hAnsi="Times New Roman"/>
              </w:rPr>
              <w:br/>
              <w:t>służbowe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308B4CA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Pełnione funkcje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00C5E5B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indywidualne reguły</w:t>
            </w:r>
            <w:r>
              <w:rPr>
                <w:rFonts w:ascii="Times New Roman" w:hAnsi="Times New Roman"/>
              </w:rPr>
              <w:br/>
              <w:t>przydziału</w:t>
            </w:r>
            <w:r>
              <w:rPr>
                <w:rFonts w:ascii="Times New Roman" w:hAnsi="Times New Roman"/>
                <w:vertAlign w:val="superscript"/>
              </w:rPr>
              <w:t>12)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8CB303" w14:textId="77777777" w:rsidR="00A10F8A" w:rsidRDefault="00A10F8A">
            <w:pPr>
              <w:rPr>
                <w:rFonts w:ascii="Times New Roman" w:hAnsi="Times New Roman"/>
              </w:rPr>
            </w:pPr>
          </w:p>
        </w:tc>
      </w:tr>
      <w:tr w:rsidR="00A10F8A" w14:paraId="7C6CECFC" w14:textId="77777777" w:rsidTr="002D3F07">
        <w:trPr>
          <w:gridBefore w:val="1"/>
          <w:wBefore w:w="10" w:type="dxa"/>
          <w:trHeight w:val="386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412FF4" w14:textId="77777777" w:rsidR="00A10F8A" w:rsidRDefault="00A10F8A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1D975B1" w14:textId="77777777" w:rsidR="00A10F8A" w:rsidRDefault="00A10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Referendarz sądowy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84CDCF" w14:textId="77777777" w:rsidR="00A10F8A" w:rsidRDefault="00A10F8A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7D8551E" w14:textId="77777777" w:rsidR="00A10F8A" w:rsidRDefault="00A10F8A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Obowiązki niezwiązane</w:t>
            </w:r>
            <w:r>
              <w:rPr>
                <w:rFonts w:ascii="Times New Roman" w:hAnsi="Times New Roman"/>
              </w:rPr>
              <w:br/>
              <w:t>z przydziałem</w:t>
            </w:r>
            <w:r>
              <w:rPr>
                <w:rFonts w:ascii="Times New Roman" w:hAnsi="Times New Roman"/>
                <w:vertAlign w:val="superscript"/>
              </w:rPr>
              <w:t>13)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1462E5A" w14:textId="77777777" w:rsidR="00A10F8A" w:rsidRDefault="00A10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zastępstwo Przewodniczącego IV Wydziału Ksiąg Wieczystych referendarza sądowego Adriana Rasińskiego</w:t>
            </w:r>
          </w:p>
        </w:tc>
      </w:tr>
      <w:tr w:rsidR="002D3F07" w14:paraId="43F1D8E4" w14:textId="77777777" w:rsidTr="002D3F07">
        <w:trPr>
          <w:trHeight w:val="431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6B7F49B" w14:textId="77777777" w:rsidR="002D3F07" w:rsidRDefault="002D3F07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ogólne reguły</w:t>
            </w:r>
            <w:r>
              <w:rPr>
                <w:rFonts w:ascii="Times New Roman" w:hAnsi="Times New Roman"/>
              </w:rPr>
              <w:br/>
              <w:t>przydziału spraw</w:t>
            </w:r>
            <w:r>
              <w:rPr>
                <w:rFonts w:ascii="Times New Roman" w:hAnsi="Times New Roman"/>
              </w:rPr>
              <w:br/>
              <w:t>i zadań sądu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C52D710" w14:textId="1BCE699D" w:rsidR="00917FFB" w:rsidRDefault="002D3F07" w:rsidP="00917FFB">
            <w:pPr>
              <w:pStyle w:val="Tekstpodstawowy"/>
              <w:spacing w:line="25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vertAlign w:val="superscript"/>
              </w:rPr>
              <w:t>14)</w:t>
            </w:r>
            <w:r w:rsidR="00917FFB">
              <w:rPr>
                <w:rFonts w:ascii="Times New Roman" w:hAnsi="Times New Roman"/>
                <w:szCs w:val="24"/>
                <w:lang w:eastAsia="en-US"/>
              </w:rPr>
              <w:t xml:space="preserve"> - załatwianie wniosków o zastosowanie tymczasowego aresztowania;</w:t>
            </w:r>
          </w:p>
          <w:p w14:paraId="56AE0E4E" w14:textId="79D792A8" w:rsidR="00917FFB" w:rsidRDefault="00917FFB" w:rsidP="00917FFB">
            <w:pPr>
              <w:pStyle w:val="Tekstpodstawowy"/>
              <w:spacing w:line="25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orzekanie w sprawach  w trybie przyspieszonym;</w:t>
            </w:r>
          </w:p>
          <w:p w14:paraId="47CAE6C3" w14:textId="77777777" w:rsidR="002D3F07" w:rsidRDefault="00917FFB" w:rsidP="00917FFB">
            <w:pPr>
              <w:ind w:left="17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rozpoznawanie zażaleń poziomych w I Wydziale Cywilnym i III Wydziale Rodzinnym i Nieletnich w 100 % udziału w przydziale wpływających spraw;</w:t>
            </w:r>
          </w:p>
          <w:p w14:paraId="6A2FB9A5" w14:textId="30FF289F" w:rsidR="00917FFB" w:rsidRDefault="00917FFB" w:rsidP="00917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- wykonywanie zarządzeń Prezesa Sądu i Przewodniczące Wydziału.</w:t>
            </w:r>
          </w:p>
        </w:tc>
      </w:tr>
      <w:tr w:rsidR="002D3F07" w14:paraId="30B1C31A" w14:textId="77777777" w:rsidTr="002D3F07">
        <w:trPr>
          <w:trHeight w:val="150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01A7686" w14:textId="77777777" w:rsidR="002D3F07" w:rsidRDefault="002D3F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Informacje dodatkowe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1C867" w14:textId="77777777" w:rsidR="002D3F07" w:rsidRDefault="002D3F07" w:rsidP="00287E51">
            <w:pPr>
              <w:pStyle w:val="Tekstpodstawowy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64EB4064" w14:textId="4F7CC621" w:rsidR="00DF2D1D" w:rsidRDefault="00DF2D1D"/>
    <w:p w14:paraId="19648256" w14:textId="77777777" w:rsidR="00833CA1" w:rsidRPr="00833CA1" w:rsidRDefault="00833CA1" w:rsidP="00833CA1">
      <w:pPr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33CA1">
        <w:rPr>
          <w:rFonts w:ascii="Times New Roman" w:hAnsi="Times New Roman"/>
          <w:b/>
          <w:bCs/>
          <w:sz w:val="28"/>
          <w:szCs w:val="28"/>
        </w:rPr>
        <w:t>II</w:t>
      </w:r>
    </w:p>
    <w:p w14:paraId="3FE8E819" w14:textId="07A1CF1E" w:rsidR="00833CA1" w:rsidRPr="00833CA1" w:rsidRDefault="00833CA1" w:rsidP="00833CA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33CA1">
        <w:rPr>
          <w:rFonts w:ascii="Times New Roman" w:hAnsi="Times New Roman"/>
          <w:b/>
          <w:bCs/>
          <w:sz w:val="28"/>
          <w:szCs w:val="28"/>
        </w:rPr>
        <w:t>Plan dyżurów oraz zastępstw sędziów i referendarzy sądowych</w:t>
      </w:r>
      <w:r w:rsidRPr="00833CA1">
        <w:rPr>
          <w:rFonts w:ascii="Times New Roman" w:hAnsi="Times New Roman"/>
          <w:b/>
          <w:bCs/>
          <w:sz w:val="28"/>
          <w:szCs w:val="28"/>
          <w:vertAlign w:val="superscript"/>
        </w:rPr>
        <w:t>16)</w:t>
      </w:r>
      <w:r w:rsidRPr="00833CA1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347"/>
        <w:gridCol w:w="1690"/>
        <w:gridCol w:w="4339"/>
      </w:tblGrid>
      <w:tr w:rsidR="00833CA1" w14:paraId="52DDDA28" w14:textId="77777777" w:rsidTr="00833CA1">
        <w:trPr>
          <w:trHeight w:val="8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51CCC2A" w14:textId="77777777" w:rsidR="00833CA1" w:rsidRDefault="00833CA1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CD1533B" w14:textId="77777777" w:rsidR="00833CA1" w:rsidRDefault="00833CA1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spraw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572CE75" w14:textId="77777777" w:rsidR="00833CA1" w:rsidRDefault="00833CA1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</w:t>
            </w:r>
            <w:r>
              <w:rPr>
                <w:rFonts w:ascii="Times New Roman" w:hAnsi="Times New Roman"/>
              </w:rPr>
              <w:br/>
              <w:t>dyżurnych</w:t>
            </w:r>
            <w:r>
              <w:rPr>
                <w:rFonts w:ascii="Times New Roman" w:hAnsi="Times New Roman"/>
              </w:rPr>
              <w:br/>
              <w:t>i pełniących</w:t>
            </w:r>
            <w:r>
              <w:rPr>
                <w:rFonts w:ascii="Times New Roman" w:hAnsi="Times New Roman"/>
              </w:rPr>
              <w:br/>
              <w:t>zastępstwa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67380B" w14:textId="77777777" w:rsidR="00833CA1" w:rsidRDefault="00833CA1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Wydział i/lub sędziowie, asesorzy sądowi</w:t>
            </w:r>
            <w:r>
              <w:rPr>
                <w:rFonts w:ascii="Times New Roman" w:hAnsi="Times New Roman"/>
              </w:rPr>
              <w:br/>
              <w:t>i referendarze sądowi</w:t>
            </w:r>
          </w:p>
        </w:tc>
      </w:tr>
      <w:tr w:rsidR="00833CA1" w14:paraId="148C40EF" w14:textId="77777777" w:rsidTr="00833CA1">
        <w:trPr>
          <w:trHeight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4071A68" w14:textId="77777777" w:rsidR="00833CA1" w:rsidRDefault="00833CA1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vertAlign w:val="superscript"/>
              </w:rPr>
              <w:t>17)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F8CD482" w14:textId="3F3938D7" w:rsidR="00833CA1" w:rsidRDefault="00833C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Cywiln</w:t>
            </w:r>
            <w:r w:rsidR="00434CF3">
              <w:rPr>
                <w:rFonts w:ascii="Times New Roman" w:hAnsi="Times New Roman"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8C15911" w14:textId="77777777" w:rsidR="00833CA1" w:rsidRDefault="00833C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dyżurnych</w:t>
            </w:r>
          </w:p>
          <w:p w14:paraId="4C82B2D9" w14:textId="77777777" w:rsidR="00833CA1" w:rsidRDefault="00833C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pełniących zastępstwa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40839" w14:textId="270979B3" w:rsidR="00833CA1" w:rsidRDefault="00833C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Zastępstwo pełni: 3 sędziów I Wydziału  Cywilnego i 1 referendarz sądowy z V Zamiejscowego Wydziału Ksiąg Wieczystych</w:t>
            </w:r>
          </w:p>
        </w:tc>
      </w:tr>
      <w:tr w:rsidR="00833CA1" w14:paraId="25A3B61D" w14:textId="77777777" w:rsidTr="00833CA1">
        <w:trPr>
          <w:trHeight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A3DC93" w14:textId="735FBC55" w:rsidR="00833CA1" w:rsidRDefault="00833CA1">
            <w:pPr>
              <w:spacing w:after="0"/>
              <w:ind w:left="170"/>
              <w:rPr>
                <w:rFonts w:ascii="Times New Roman" w:hAnsi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51E5BF" w14:textId="455F4826" w:rsidR="00833CA1" w:rsidRDefault="00833C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E3F570" w14:textId="7F3F95B5" w:rsidR="00833CA1" w:rsidRDefault="00833C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F2F3A" w14:textId="7EFE5CEB" w:rsidR="00833CA1" w:rsidRDefault="00833CA1">
            <w:pPr>
              <w:spacing w:after="0"/>
              <w:rPr>
                <w:rFonts w:ascii="Times New Roman" w:hAnsi="Times New Roman"/>
              </w:rPr>
            </w:pPr>
          </w:p>
        </w:tc>
      </w:tr>
      <w:tr w:rsidR="00833CA1" w14:paraId="3C949099" w14:textId="77777777" w:rsidTr="00833CA1">
        <w:trPr>
          <w:trHeight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8E3BB2" w14:textId="6F4BC5FD" w:rsidR="00833CA1" w:rsidRDefault="00833CA1">
            <w:pPr>
              <w:spacing w:after="0"/>
              <w:ind w:left="170"/>
              <w:rPr>
                <w:rFonts w:ascii="Times New Roman" w:hAnsi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94E83E" w14:textId="26FDBD16" w:rsidR="00833CA1" w:rsidRDefault="00833C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22BBB3" w14:textId="4C9C65E4" w:rsidR="00833CA1" w:rsidRDefault="00833C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3F682" w14:textId="3AC9039D" w:rsidR="00833CA1" w:rsidRDefault="00833CA1">
            <w:pPr>
              <w:spacing w:after="0"/>
              <w:rPr>
                <w:rFonts w:ascii="Times New Roman" w:hAnsi="Times New Roman"/>
              </w:rPr>
            </w:pPr>
          </w:p>
        </w:tc>
      </w:tr>
      <w:tr w:rsidR="00833CA1" w14:paraId="16BA642D" w14:textId="77777777" w:rsidTr="00833CA1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7C2057" w14:textId="2C6C980D" w:rsidR="00833CA1" w:rsidRDefault="00833CA1">
            <w:pPr>
              <w:spacing w:after="0"/>
              <w:ind w:left="170"/>
              <w:rPr>
                <w:rFonts w:ascii="Times New Roman" w:hAnsi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F16C83" w14:textId="2CA0B5D6" w:rsidR="00833CA1" w:rsidRDefault="00833C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6358D8" w14:textId="55836403" w:rsidR="00833CA1" w:rsidRDefault="00833C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20DDB" w14:textId="48F76250" w:rsidR="00833CA1" w:rsidRDefault="00833CA1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00C9C2F9" w14:textId="77777777" w:rsidR="00833CA1" w:rsidRDefault="00833CA1"/>
    <w:sectPr w:rsidR="0083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ADE"/>
    <w:multiLevelType w:val="hybridMultilevel"/>
    <w:tmpl w:val="07549DA0"/>
    <w:lvl w:ilvl="0" w:tplc="DB90E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71"/>
    <w:rsid w:val="00114671"/>
    <w:rsid w:val="002D3F07"/>
    <w:rsid w:val="004169B8"/>
    <w:rsid w:val="00434CF3"/>
    <w:rsid w:val="00495F4D"/>
    <w:rsid w:val="00833CA1"/>
    <w:rsid w:val="00857399"/>
    <w:rsid w:val="00917FFB"/>
    <w:rsid w:val="00A10F8A"/>
    <w:rsid w:val="00D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97BD"/>
  <w15:chartTrackingRefBased/>
  <w15:docId w15:val="{6F22827B-0D41-411C-A8D9-C46A0B07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F8A"/>
    <w:pPr>
      <w:spacing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10F8A"/>
    <w:pPr>
      <w:snapToGrid w:val="0"/>
      <w:spacing w:after="0" w:line="240" w:lineRule="auto"/>
    </w:pPr>
    <w:rPr>
      <w:rFonts w:ascii="Ottawa" w:hAnsi="Ottawa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F8A"/>
    <w:rPr>
      <w:rFonts w:ascii="Ottawa" w:eastAsia="Times New Roman" w:hAnsi="Ottawa" w:cs="Times New Roman"/>
      <w:color w:val="000000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A10F8A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F8A"/>
    <w:pPr>
      <w:widowControl w:val="0"/>
      <w:shd w:val="clear" w:color="auto" w:fill="FFFFFF"/>
      <w:spacing w:after="0" w:line="252" w:lineRule="auto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Szeffs Jolanta</dc:creator>
  <cp:keywords/>
  <dc:description/>
  <cp:lastModifiedBy>Szeffs Jolanta</cp:lastModifiedBy>
  <cp:revision>8</cp:revision>
  <dcterms:created xsi:type="dcterms:W3CDTF">2021-11-15T10:34:00Z</dcterms:created>
  <dcterms:modified xsi:type="dcterms:W3CDTF">2021-11-15T11:26:00Z</dcterms:modified>
</cp:coreProperties>
</file>